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D14E" w14:textId="7F5B5DA7" w:rsidR="00AD199C" w:rsidRPr="00AD199C" w:rsidRDefault="00AD199C" w:rsidP="00AD199C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AD199C">
        <w:rPr>
          <w:sz w:val="32"/>
          <w:szCs w:val="32"/>
          <w:u w:val="single"/>
        </w:rPr>
        <w:t>TARL Document Set – Change Summary</w:t>
      </w:r>
    </w:p>
    <w:p w14:paraId="45F6C242" w14:textId="77777777" w:rsidR="00FD7A0F" w:rsidRDefault="00FD7A0F" w:rsidP="00B561C0">
      <w:pPr>
        <w:rPr>
          <w:szCs w:val="24"/>
          <w:u w:val="single"/>
        </w:rPr>
      </w:pPr>
    </w:p>
    <w:p w14:paraId="01886CA1" w14:textId="77165F32" w:rsidR="00027C27" w:rsidRPr="00AD199C" w:rsidRDefault="00E1407F" w:rsidP="00B561C0">
      <w:pPr>
        <w:rPr>
          <w:szCs w:val="24"/>
          <w:u w:val="single"/>
        </w:rPr>
      </w:pPr>
      <w:r w:rsidRPr="00AD199C">
        <w:rPr>
          <w:szCs w:val="24"/>
          <w:u w:val="single"/>
        </w:rPr>
        <w:t>TARL Guidance Version 2</w:t>
      </w:r>
      <w:r w:rsidR="00AD199C">
        <w:rPr>
          <w:szCs w:val="24"/>
          <w:u w:val="single"/>
        </w:rPr>
        <w:t>:</w:t>
      </w:r>
    </w:p>
    <w:p w14:paraId="13B6F7D3" w14:textId="77777777" w:rsidR="00AD199C" w:rsidRDefault="00AD199C" w:rsidP="00B56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4361"/>
      </w:tblGrid>
      <w:tr w:rsidR="00AD199C" w14:paraId="3A03D32B" w14:textId="3B451E1D" w:rsidTr="00AD199C">
        <w:tc>
          <w:tcPr>
            <w:tcW w:w="4655" w:type="dxa"/>
          </w:tcPr>
          <w:p w14:paraId="093B10E5" w14:textId="6F6835D2" w:rsidR="00AD199C" w:rsidRDefault="00AD199C" w:rsidP="00B561C0">
            <w:r>
              <w:t xml:space="preserve">Page Number </w:t>
            </w:r>
          </w:p>
        </w:tc>
        <w:tc>
          <w:tcPr>
            <w:tcW w:w="4361" w:type="dxa"/>
          </w:tcPr>
          <w:p w14:paraId="65A110E1" w14:textId="6CE05A67" w:rsidR="00AD199C" w:rsidRDefault="00AD199C" w:rsidP="00B561C0">
            <w:r>
              <w:t>Change</w:t>
            </w:r>
          </w:p>
        </w:tc>
      </w:tr>
      <w:tr w:rsidR="00AD199C" w14:paraId="1BED8053" w14:textId="6F11797A" w:rsidTr="00AD199C">
        <w:tc>
          <w:tcPr>
            <w:tcW w:w="4655" w:type="dxa"/>
          </w:tcPr>
          <w:p w14:paraId="3FC8F861" w14:textId="20973EE1" w:rsidR="00AD199C" w:rsidRDefault="00AD199C" w:rsidP="00B561C0">
            <w:r>
              <w:t>2</w:t>
            </w:r>
          </w:p>
        </w:tc>
        <w:tc>
          <w:tcPr>
            <w:tcW w:w="4361" w:type="dxa"/>
          </w:tcPr>
          <w:p w14:paraId="0C6E3330" w14:textId="718F46AD" w:rsidR="00AD199C" w:rsidRDefault="00AD199C" w:rsidP="00B561C0">
            <w:r>
              <w:t>Inclusion of Version History.</w:t>
            </w:r>
          </w:p>
        </w:tc>
      </w:tr>
      <w:tr w:rsidR="00AD199C" w14:paraId="7654E7EC" w14:textId="7AAE6145" w:rsidTr="00AD199C">
        <w:tc>
          <w:tcPr>
            <w:tcW w:w="4655" w:type="dxa"/>
          </w:tcPr>
          <w:p w14:paraId="0160B6E4" w14:textId="65540418" w:rsidR="00AD199C" w:rsidRDefault="00AD199C" w:rsidP="00B561C0">
            <w:r>
              <w:t>3</w:t>
            </w:r>
          </w:p>
        </w:tc>
        <w:tc>
          <w:tcPr>
            <w:tcW w:w="4361" w:type="dxa"/>
          </w:tcPr>
          <w:p w14:paraId="0ED6940C" w14:textId="20C6EE7A" w:rsidR="00AD199C" w:rsidRDefault="00AD199C" w:rsidP="00B561C0">
            <w:r>
              <w:t>Introduction:</w:t>
            </w:r>
            <w:r>
              <w:t xml:space="preserve"> </w:t>
            </w:r>
            <w:r>
              <w:t xml:space="preserve">This section has been changed to include which cases are </w:t>
            </w:r>
            <w:r>
              <w:rPr>
                <w:i/>
                <w:iCs/>
              </w:rPr>
              <w:t xml:space="preserve">not </w:t>
            </w:r>
            <w:r>
              <w:t>included in the TARL process</w:t>
            </w:r>
          </w:p>
        </w:tc>
      </w:tr>
      <w:tr w:rsidR="00AD199C" w14:paraId="1635C566" w14:textId="58FA4D20" w:rsidTr="00AD199C">
        <w:tc>
          <w:tcPr>
            <w:tcW w:w="4655" w:type="dxa"/>
          </w:tcPr>
          <w:p w14:paraId="32523130" w14:textId="3E838384" w:rsidR="00AD199C" w:rsidRDefault="00AD199C" w:rsidP="00B561C0">
            <w:r>
              <w:t>12</w:t>
            </w:r>
          </w:p>
        </w:tc>
        <w:tc>
          <w:tcPr>
            <w:tcW w:w="4361" w:type="dxa"/>
          </w:tcPr>
          <w:p w14:paraId="398D9B3A" w14:textId="77777777" w:rsidR="00AD199C" w:rsidRDefault="00AD199C" w:rsidP="00B561C0">
            <w:r>
              <w:t>Change of section 1.9 from:</w:t>
            </w:r>
          </w:p>
          <w:p w14:paraId="0CF22CB9" w14:textId="77777777" w:rsidR="00AD199C" w:rsidRDefault="00AD199C" w:rsidP="00B561C0"/>
          <w:p w14:paraId="4D410B98" w14:textId="77777777" w:rsidR="00AD199C" w:rsidRDefault="00AD199C" w:rsidP="00AD199C">
            <w:pPr>
              <w:rPr>
                <w:szCs w:val="24"/>
              </w:rPr>
            </w:pPr>
            <w:r w:rsidRPr="00E1407F">
              <w:rPr>
                <w:color w:val="FF0000"/>
                <w:szCs w:val="24"/>
              </w:rPr>
              <w:t>1.9 Recommendations to Parole Board including the risk management plan &amp; Licence conditions</w:t>
            </w:r>
            <w:r>
              <w:rPr>
                <w:color w:val="FF0000"/>
                <w:szCs w:val="24"/>
              </w:rPr>
              <w:t>.</w:t>
            </w:r>
            <w:r w:rsidRPr="00E1407F">
              <w:rPr>
                <w:szCs w:val="24"/>
              </w:rPr>
              <w:t xml:space="preserve"> </w:t>
            </w:r>
          </w:p>
          <w:p w14:paraId="53669C16" w14:textId="77777777" w:rsidR="00AD199C" w:rsidRPr="00E1407F" w:rsidRDefault="00AD199C" w:rsidP="00AD199C">
            <w:pPr>
              <w:rPr>
                <w:szCs w:val="24"/>
              </w:rPr>
            </w:pPr>
          </w:p>
          <w:p w14:paraId="227ED7FA" w14:textId="77777777" w:rsidR="00AD199C" w:rsidRPr="00E1407F" w:rsidRDefault="00AD199C" w:rsidP="00AD199C">
            <w:pPr>
              <w:rPr>
                <w:szCs w:val="24"/>
              </w:rPr>
            </w:pPr>
            <w:r w:rsidRPr="00E1407F">
              <w:rPr>
                <w:szCs w:val="24"/>
              </w:rPr>
              <w:t>To</w:t>
            </w:r>
          </w:p>
          <w:p w14:paraId="77305F71" w14:textId="77777777" w:rsidR="00AD199C" w:rsidRPr="00E1407F" w:rsidRDefault="00AD199C" w:rsidP="00AD199C">
            <w:pPr>
              <w:rPr>
                <w:szCs w:val="24"/>
              </w:rPr>
            </w:pPr>
          </w:p>
          <w:p w14:paraId="15CA7926" w14:textId="77777777" w:rsidR="00AD199C" w:rsidRPr="00E1407F" w:rsidRDefault="00AD199C" w:rsidP="00AD199C">
            <w:pPr>
              <w:jc w:val="both"/>
              <w:rPr>
                <w:rFonts w:cs="Arial"/>
                <w:szCs w:val="24"/>
              </w:rPr>
            </w:pPr>
            <w:bookmarkStart w:id="1" w:name="Recommendations"/>
            <w:r w:rsidRPr="00E1407F">
              <w:rPr>
                <w:rFonts w:cs="Arial"/>
                <w:szCs w:val="24"/>
              </w:rPr>
              <w:t>1.9</w:t>
            </w:r>
            <w:r>
              <w:rPr>
                <w:rFonts w:cs="Arial"/>
                <w:szCs w:val="24"/>
              </w:rPr>
              <w:t xml:space="preserve"> </w:t>
            </w:r>
            <w:r w:rsidRPr="00E1407F">
              <w:rPr>
                <w:rFonts w:cs="Arial"/>
                <w:szCs w:val="24"/>
              </w:rPr>
              <w:t xml:space="preserve">Recommendations </w:t>
            </w:r>
            <w:bookmarkEnd w:id="1"/>
            <w:r w:rsidRPr="00E1407F">
              <w:rPr>
                <w:rFonts w:cs="Arial"/>
                <w:szCs w:val="24"/>
              </w:rPr>
              <w:t>to the Parole Board including Plans for Release and Licence Conditions</w:t>
            </w:r>
          </w:p>
          <w:p w14:paraId="065BA2F7" w14:textId="77777777" w:rsidR="00AD199C" w:rsidRDefault="00AD199C" w:rsidP="00B561C0"/>
          <w:p w14:paraId="156DAA61" w14:textId="7E47BD64" w:rsidR="00AD199C" w:rsidRDefault="00AD199C" w:rsidP="00B561C0"/>
        </w:tc>
      </w:tr>
      <w:tr w:rsidR="00FD7A0F" w14:paraId="57BCFCCE" w14:textId="77777777" w:rsidTr="00AD199C">
        <w:tc>
          <w:tcPr>
            <w:tcW w:w="4655" w:type="dxa"/>
          </w:tcPr>
          <w:p w14:paraId="15C5FC7A" w14:textId="2A1E3089" w:rsidR="00FD7A0F" w:rsidRDefault="00FD7A0F" w:rsidP="00B561C0">
            <w:r>
              <w:t xml:space="preserve">13 </w:t>
            </w:r>
          </w:p>
        </w:tc>
        <w:tc>
          <w:tcPr>
            <w:tcW w:w="4361" w:type="dxa"/>
          </w:tcPr>
          <w:p w14:paraId="0352211C" w14:textId="77777777" w:rsidR="00FD7A0F" w:rsidRDefault="00FD7A0F" w:rsidP="00B561C0">
            <w:r>
              <w:t xml:space="preserve">Changes to this section resulting from the 2022 update to the Parole Board for Scotland Rules. </w:t>
            </w:r>
          </w:p>
          <w:p w14:paraId="67739236" w14:textId="06F0A0A6" w:rsidR="00FD7A0F" w:rsidRDefault="00FD7A0F" w:rsidP="00B561C0"/>
        </w:tc>
      </w:tr>
      <w:tr w:rsidR="00AD199C" w14:paraId="39708B2C" w14:textId="2B2E1857" w:rsidTr="00AD199C">
        <w:tc>
          <w:tcPr>
            <w:tcW w:w="4655" w:type="dxa"/>
          </w:tcPr>
          <w:p w14:paraId="27E28E0F" w14:textId="444D72EA" w:rsidR="00AD199C" w:rsidRDefault="00AD199C" w:rsidP="00B561C0">
            <w:r>
              <w:t>14</w:t>
            </w:r>
          </w:p>
        </w:tc>
        <w:tc>
          <w:tcPr>
            <w:tcW w:w="4361" w:type="dxa"/>
          </w:tcPr>
          <w:p w14:paraId="226897ED" w14:textId="1B0480D2" w:rsidR="00AD199C" w:rsidRDefault="00AD199C" w:rsidP="00B561C0">
            <w:r>
              <w:t>Removal of document links to TARL QA tool, TARL Template &amp; TARL FAQ’s as these will now be hosted centrally within the document set.</w:t>
            </w:r>
          </w:p>
        </w:tc>
      </w:tr>
    </w:tbl>
    <w:p w14:paraId="353A7CE0" w14:textId="77777777" w:rsidR="00E1407F" w:rsidRDefault="00E1407F" w:rsidP="00B561C0"/>
    <w:p w14:paraId="0342C9BF" w14:textId="19EFE429" w:rsidR="00E1407F" w:rsidRDefault="00AD199C" w:rsidP="00B561C0">
      <w:pPr>
        <w:rPr>
          <w:u w:val="single"/>
        </w:rPr>
      </w:pPr>
      <w:r w:rsidRPr="00AD199C">
        <w:rPr>
          <w:u w:val="single"/>
        </w:rPr>
        <w:t>TARL Template</w:t>
      </w:r>
      <w:r>
        <w:rPr>
          <w:u w:val="single"/>
        </w:rPr>
        <w:t>:</w:t>
      </w:r>
    </w:p>
    <w:p w14:paraId="52020690" w14:textId="77777777" w:rsidR="00AD199C" w:rsidRPr="00AD199C" w:rsidRDefault="00AD199C" w:rsidP="00B561C0"/>
    <w:p w14:paraId="6ED09721" w14:textId="2352DBCE" w:rsidR="00AD199C" w:rsidRDefault="00AD199C" w:rsidP="00B561C0">
      <w:r w:rsidRPr="00AD199C">
        <w:t xml:space="preserve">On the final page there had been the addition of signature boxes </w:t>
      </w:r>
      <w:r>
        <w:t xml:space="preserve">in order to simplify where the authors sign the report. </w:t>
      </w:r>
    </w:p>
    <w:p w14:paraId="4FA9C5C5" w14:textId="77777777" w:rsidR="00FD7A0F" w:rsidRDefault="00FD7A0F" w:rsidP="00B561C0"/>
    <w:p w14:paraId="23D2A167" w14:textId="2C58A845" w:rsidR="00FD7A0F" w:rsidRDefault="00FD7A0F" w:rsidP="00B561C0">
      <w:r>
        <w:t xml:space="preserve">Section 1.9 title change to reflect guidance change (Page 12 – Change of section 1.9) </w:t>
      </w:r>
    </w:p>
    <w:p w14:paraId="43B6ADCA" w14:textId="77777777" w:rsidR="00AD199C" w:rsidRPr="00AD199C" w:rsidRDefault="00AD199C" w:rsidP="00B561C0"/>
    <w:p w14:paraId="077A4A8D" w14:textId="620082CD" w:rsidR="00E1407F" w:rsidRPr="00AD199C" w:rsidRDefault="00AD199C" w:rsidP="00B561C0">
      <w:pPr>
        <w:rPr>
          <w:u w:val="single"/>
        </w:rPr>
      </w:pPr>
      <w:r w:rsidRPr="00AD199C">
        <w:rPr>
          <w:u w:val="single"/>
        </w:rPr>
        <w:t xml:space="preserve">TARL Quality Assurance tool: </w:t>
      </w:r>
    </w:p>
    <w:p w14:paraId="44BEEACA" w14:textId="77777777" w:rsidR="00AD199C" w:rsidRDefault="00AD199C" w:rsidP="00B561C0"/>
    <w:p w14:paraId="659F1B3E" w14:textId="11EE585E" w:rsidR="00AD199C" w:rsidRDefault="00AD199C" w:rsidP="00B561C0">
      <w:r>
        <w:t>No significant changes.</w:t>
      </w:r>
    </w:p>
    <w:p w14:paraId="45C80B2F" w14:textId="77777777" w:rsidR="00E1407F" w:rsidRDefault="00E1407F" w:rsidP="00B561C0"/>
    <w:p w14:paraId="1F8E4C6E" w14:textId="02402162" w:rsidR="00AD199C" w:rsidRDefault="00AD199C" w:rsidP="00B561C0">
      <w:pPr>
        <w:rPr>
          <w:u w:val="single"/>
        </w:rPr>
      </w:pPr>
      <w:r w:rsidRPr="00AD199C">
        <w:rPr>
          <w:u w:val="single"/>
        </w:rPr>
        <w:t>TARL Frequently Asked Questions</w:t>
      </w:r>
      <w:r>
        <w:rPr>
          <w:u w:val="single"/>
        </w:rPr>
        <w:t>:</w:t>
      </w:r>
    </w:p>
    <w:p w14:paraId="68128FAB" w14:textId="77777777" w:rsidR="00AD199C" w:rsidRDefault="00AD199C" w:rsidP="00B561C0">
      <w:pPr>
        <w:rPr>
          <w:u w:val="single"/>
        </w:rPr>
      </w:pPr>
    </w:p>
    <w:p w14:paraId="15B34B33" w14:textId="603C2067" w:rsidR="00E1407F" w:rsidRPr="009B7615" w:rsidRDefault="00AD199C" w:rsidP="00B561C0">
      <w:r w:rsidRPr="00AD199C">
        <w:t xml:space="preserve">Question 33 has been updated (in pink) </w:t>
      </w:r>
      <w:r>
        <w:t xml:space="preserve">to reflect Guidance update (Page 3: Introduction) </w:t>
      </w:r>
    </w:p>
    <w:sectPr w:rsidR="00E1407F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7432378">
    <w:abstractNumId w:val="1"/>
  </w:num>
  <w:num w:numId="2" w16cid:durableId="570391807">
    <w:abstractNumId w:val="0"/>
  </w:num>
  <w:num w:numId="3" w16cid:durableId="822283599">
    <w:abstractNumId w:val="0"/>
  </w:num>
  <w:num w:numId="4" w16cid:durableId="1813671890">
    <w:abstractNumId w:val="0"/>
  </w:num>
  <w:num w:numId="5" w16cid:durableId="236324165">
    <w:abstractNumId w:val="1"/>
  </w:num>
  <w:num w:numId="6" w16cid:durableId="149791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7F"/>
    <w:rsid w:val="00027C27"/>
    <w:rsid w:val="000C0CF4"/>
    <w:rsid w:val="00281579"/>
    <w:rsid w:val="00306C61"/>
    <w:rsid w:val="0037582B"/>
    <w:rsid w:val="00851A6D"/>
    <w:rsid w:val="00857548"/>
    <w:rsid w:val="009B7615"/>
    <w:rsid w:val="00AD199C"/>
    <w:rsid w:val="00B51BDC"/>
    <w:rsid w:val="00B561C0"/>
    <w:rsid w:val="00B773CE"/>
    <w:rsid w:val="00C91823"/>
    <w:rsid w:val="00D008AB"/>
    <w:rsid w:val="00E1407F"/>
    <w:rsid w:val="00FA4BC1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8FF5"/>
  <w15:chartTrackingRefBased/>
  <w15:docId w15:val="{D9C41052-1A51-4A68-A294-FDBFA218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AD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Murphy</dc:creator>
  <cp:keywords/>
  <dc:description/>
  <cp:lastModifiedBy>James Murphy</cp:lastModifiedBy>
  <cp:revision>1</cp:revision>
  <dcterms:created xsi:type="dcterms:W3CDTF">2023-08-04T12:46:00Z</dcterms:created>
  <dcterms:modified xsi:type="dcterms:W3CDTF">2023-08-04T13:16:00Z</dcterms:modified>
</cp:coreProperties>
</file>