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5727C" w14:textId="0A79CBD0" w:rsidR="00CE36AA" w:rsidRPr="00FB438D" w:rsidRDefault="003B2B74" w:rsidP="00FB438D">
      <w:pPr>
        <w:jc w:val="center"/>
        <w:rPr>
          <w:b/>
          <w:bCs/>
          <w:sz w:val="24"/>
          <w:szCs w:val="24"/>
          <w:u w:val="single"/>
        </w:rPr>
      </w:pPr>
      <w:r w:rsidRPr="00FB438D">
        <w:rPr>
          <w:b/>
          <w:bCs/>
          <w:sz w:val="24"/>
          <w:szCs w:val="24"/>
          <w:u w:val="single"/>
        </w:rPr>
        <w:t>DfP – Justice Practice Guidance Quick Guide</w:t>
      </w:r>
    </w:p>
    <w:p w14:paraId="17EDC7EB" w14:textId="77777777" w:rsidR="003B2B74" w:rsidRDefault="003B2B74"/>
    <w:p w14:paraId="6F8C1924" w14:textId="07E3C402" w:rsidR="003B2B74" w:rsidRDefault="003B2B74">
      <w:r>
        <w:rPr>
          <w:noProof/>
        </w:rPr>
        <w:drawing>
          <wp:inline distT="0" distB="0" distL="0" distR="0" wp14:anchorId="47E330C1" wp14:editId="6A90ED65">
            <wp:extent cx="6083300" cy="8026400"/>
            <wp:effectExtent l="0" t="0" r="12700" b="12700"/>
            <wp:docPr id="1981548339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14:paraId="70A91338" w14:textId="77777777" w:rsidR="003B2B74" w:rsidRDefault="003B2B74"/>
    <w:p w14:paraId="3C4BCBBD" w14:textId="77777777" w:rsidR="00AD02C1" w:rsidRDefault="00AD02C1"/>
    <w:p w14:paraId="55ED4B75" w14:textId="77777777" w:rsidR="00AD02C1" w:rsidRDefault="00AD02C1"/>
    <w:p w14:paraId="132FCF7D" w14:textId="77777777" w:rsidR="003B2B74" w:rsidRDefault="003B2B74"/>
    <w:sectPr w:rsidR="003B2B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B74"/>
    <w:rsid w:val="00282E94"/>
    <w:rsid w:val="003522CF"/>
    <w:rsid w:val="003A2970"/>
    <w:rsid w:val="003B2B74"/>
    <w:rsid w:val="00436C77"/>
    <w:rsid w:val="00453A79"/>
    <w:rsid w:val="004B029D"/>
    <w:rsid w:val="005632DE"/>
    <w:rsid w:val="0085422C"/>
    <w:rsid w:val="00931CE6"/>
    <w:rsid w:val="00A16EEB"/>
    <w:rsid w:val="00AD02C1"/>
    <w:rsid w:val="00C17B48"/>
    <w:rsid w:val="00CE36AA"/>
    <w:rsid w:val="00D062FD"/>
    <w:rsid w:val="00D52875"/>
    <w:rsid w:val="00E0743A"/>
    <w:rsid w:val="00F768B7"/>
    <w:rsid w:val="00FB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7DC1A"/>
  <w15:chartTrackingRefBased/>
  <w15:docId w15:val="{5EC09813-11B6-4E19-AD33-178A630A6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0AB60C8-0636-4251-A27D-51EBBB20D394}" type="doc">
      <dgm:prSet loTypeId="urn:microsoft.com/office/officeart/2005/8/layout/vList5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1AF73E49-8D6B-476C-B028-9B49885056F1}">
      <dgm:prSet phldrT="[Text]" custT="1"/>
      <dgm:spPr/>
      <dgm:t>
        <a:bodyPr/>
        <a:lstStyle/>
        <a:p>
          <a:r>
            <a:rPr lang="en-GB" sz="1600"/>
            <a:t>Referral</a:t>
          </a:r>
        </a:p>
      </dgm:t>
    </dgm:pt>
    <dgm:pt modelId="{2F5FA020-1BAA-4D5A-804E-159AD88F3D37}" type="parTrans" cxnId="{3D814496-C485-455B-A4FA-63752F599331}">
      <dgm:prSet/>
      <dgm:spPr/>
      <dgm:t>
        <a:bodyPr/>
        <a:lstStyle/>
        <a:p>
          <a:endParaRPr lang="en-GB"/>
        </a:p>
      </dgm:t>
    </dgm:pt>
    <dgm:pt modelId="{7DB5DEBB-3972-4610-848C-47DAD970B2D2}" type="sibTrans" cxnId="{3D814496-C485-455B-A4FA-63752F599331}">
      <dgm:prSet/>
      <dgm:spPr/>
      <dgm:t>
        <a:bodyPr/>
        <a:lstStyle/>
        <a:p>
          <a:endParaRPr lang="en-GB"/>
        </a:p>
      </dgm:t>
    </dgm:pt>
    <dgm:pt modelId="{0D77697D-708E-466F-B4E5-9214D0712E5F}">
      <dgm:prSet phldrT="[Text]" custT="1"/>
      <dgm:spPr/>
      <dgm:t>
        <a:bodyPr/>
        <a:lstStyle/>
        <a:p>
          <a:r>
            <a:rPr lang="en-GB" sz="1200"/>
            <a:t>COPFS decision to refer for DfP is based on prosecutorial code</a:t>
          </a:r>
        </a:p>
      </dgm:t>
    </dgm:pt>
    <dgm:pt modelId="{99B89762-D8E4-46EE-8FC7-AAFF17789E8E}" type="parTrans" cxnId="{463FC883-E422-4137-933E-E07E391D8A53}">
      <dgm:prSet/>
      <dgm:spPr/>
      <dgm:t>
        <a:bodyPr/>
        <a:lstStyle/>
        <a:p>
          <a:endParaRPr lang="en-GB"/>
        </a:p>
      </dgm:t>
    </dgm:pt>
    <dgm:pt modelId="{FBFEF9BF-6BE6-493C-85CC-9E32B47BBD43}" type="sibTrans" cxnId="{463FC883-E422-4137-933E-E07E391D8A53}">
      <dgm:prSet/>
      <dgm:spPr/>
      <dgm:t>
        <a:bodyPr/>
        <a:lstStyle/>
        <a:p>
          <a:endParaRPr lang="en-GB"/>
        </a:p>
      </dgm:t>
    </dgm:pt>
    <dgm:pt modelId="{0D81790D-C673-4DC8-A61A-E5618680D997}">
      <dgm:prSet phldrT="[Text]" custT="1"/>
      <dgm:spPr/>
      <dgm:t>
        <a:bodyPr/>
        <a:lstStyle/>
        <a:p>
          <a:r>
            <a:rPr lang="en-GB" sz="1600"/>
            <a:t>Suitability</a:t>
          </a:r>
        </a:p>
      </dgm:t>
    </dgm:pt>
    <dgm:pt modelId="{CA87B57F-28FA-4B87-B5E6-06A473759E96}" type="parTrans" cxnId="{E344EE59-2FE7-445D-A1E1-E2A2220D6D2F}">
      <dgm:prSet/>
      <dgm:spPr/>
      <dgm:t>
        <a:bodyPr/>
        <a:lstStyle/>
        <a:p>
          <a:endParaRPr lang="en-GB"/>
        </a:p>
      </dgm:t>
    </dgm:pt>
    <dgm:pt modelId="{845D18D1-D6CA-4E1D-BDE3-937B5746BC03}" type="sibTrans" cxnId="{E344EE59-2FE7-445D-A1E1-E2A2220D6D2F}">
      <dgm:prSet/>
      <dgm:spPr/>
      <dgm:t>
        <a:bodyPr/>
        <a:lstStyle/>
        <a:p>
          <a:endParaRPr lang="en-GB"/>
        </a:p>
      </dgm:t>
    </dgm:pt>
    <dgm:pt modelId="{212844BB-A4D4-4565-B3D4-1BD4F3F264F7}">
      <dgm:prSet phldrT="[Text]" custT="1"/>
      <dgm:spPr/>
      <dgm:t>
        <a:bodyPr/>
        <a:lstStyle/>
        <a:p>
          <a:r>
            <a:rPr lang="en-GB" sz="1600"/>
            <a:t>Intervention</a:t>
          </a:r>
        </a:p>
      </dgm:t>
    </dgm:pt>
    <dgm:pt modelId="{8836D7C1-119A-43D3-BCB4-52AC616DABA9}" type="parTrans" cxnId="{AD858F79-B638-4F1E-8FB5-50DA2FDDBB47}">
      <dgm:prSet/>
      <dgm:spPr/>
      <dgm:t>
        <a:bodyPr/>
        <a:lstStyle/>
        <a:p>
          <a:endParaRPr lang="en-GB"/>
        </a:p>
      </dgm:t>
    </dgm:pt>
    <dgm:pt modelId="{F975B276-3C1D-41CC-88EF-A9B0BD898A56}" type="sibTrans" cxnId="{AD858F79-B638-4F1E-8FB5-50DA2FDDBB47}">
      <dgm:prSet/>
      <dgm:spPr/>
      <dgm:t>
        <a:bodyPr/>
        <a:lstStyle/>
        <a:p>
          <a:endParaRPr lang="en-GB"/>
        </a:p>
      </dgm:t>
    </dgm:pt>
    <dgm:pt modelId="{1B71329D-F68E-44E5-901C-5E40961918AC}">
      <dgm:prSet phldrT="[Text]" custT="1"/>
      <dgm:spPr/>
      <dgm:t>
        <a:bodyPr/>
        <a:lstStyle/>
        <a:p>
          <a:r>
            <a:rPr lang="en-GB" sz="1200"/>
            <a:t>The Intervention Plans must be person-centred and delivered in line with responsivity principles</a:t>
          </a:r>
        </a:p>
      </dgm:t>
    </dgm:pt>
    <dgm:pt modelId="{1603F56C-F026-4A07-A82C-9AC618BFB3E1}" type="parTrans" cxnId="{12A56E06-F8DD-45DE-B530-6625D85AE9C5}">
      <dgm:prSet/>
      <dgm:spPr/>
      <dgm:t>
        <a:bodyPr/>
        <a:lstStyle/>
        <a:p>
          <a:endParaRPr lang="en-GB"/>
        </a:p>
      </dgm:t>
    </dgm:pt>
    <dgm:pt modelId="{1D0F3D66-7922-4949-A521-022A4F799BAA}" type="sibTrans" cxnId="{12A56E06-F8DD-45DE-B530-6625D85AE9C5}">
      <dgm:prSet/>
      <dgm:spPr/>
      <dgm:t>
        <a:bodyPr/>
        <a:lstStyle/>
        <a:p>
          <a:endParaRPr lang="en-GB"/>
        </a:p>
      </dgm:t>
    </dgm:pt>
    <dgm:pt modelId="{4D27E495-EB2A-4760-967D-EFC5F1EBA153}">
      <dgm:prSet phldrT="[Text]" custT="1"/>
      <dgm:spPr/>
      <dgm:t>
        <a:bodyPr/>
        <a:lstStyle/>
        <a:p>
          <a:r>
            <a:rPr lang="en-GB" sz="1200"/>
            <a:t>COPFS referral identifies initial offence-related needs and Pathway</a:t>
          </a:r>
        </a:p>
      </dgm:t>
    </dgm:pt>
    <dgm:pt modelId="{2D35C10A-FE1A-4E30-BA18-307A26B50D35}" type="parTrans" cxnId="{10B09C75-36D1-4CF7-A371-2AA95A48F5D5}">
      <dgm:prSet/>
      <dgm:spPr/>
      <dgm:t>
        <a:bodyPr/>
        <a:lstStyle/>
        <a:p>
          <a:endParaRPr lang="en-GB"/>
        </a:p>
      </dgm:t>
    </dgm:pt>
    <dgm:pt modelId="{1AEA9C29-1816-4557-AF45-4124AF4CB3FA}" type="sibTrans" cxnId="{10B09C75-36D1-4CF7-A371-2AA95A48F5D5}">
      <dgm:prSet/>
      <dgm:spPr/>
      <dgm:t>
        <a:bodyPr/>
        <a:lstStyle/>
        <a:p>
          <a:endParaRPr lang="en-GB"/>
        </a:p>
      </dgm:t>
    </dgm:pt>
    <dgm:pt modelId="{83FABF0B-45B1-42A2-922F-8502206707E6}">
      <dgm:prSet phldrT="[Text]" custT="1"/>
      <dgm:spPr/>
      <dgm:t>
        <a:bodyPr/>
        <a:lstStyle/>
        <a:p>
          <a:r>
            <a:rPr lang="en-GB" sz="1200"/>
            <a:t>The offence type and/or the presumed harm associated with the alleged offence is not a defining factor of suitability</a:t>
          </a:r>
        </a:p>
      </dgm:t>
    </dgm:pt>
    <dgm:pt modelId="{6857BD0E-D43A-4A0B-8281-E67F4EE7C774}" type="parTrans" cxnId="{81AB7E94-3095-4044-9D45-2EC4F8875385}">
      <dgm:prSet/>
      <dgm:spPr/>
      <dgm:t>
        <a:bodyPr/>
        <a:lstStyle/>
        <a:p>
          <a:endParaRPr lang="en-GB"/>
        </a:p>
      </dgm:t>
    </dgm:pt>
    <dgm:pt modelId="{38C09C40-3C67-4E22-A4AA-F8B981E51B46}" type="sibTrans" cxnId="{81AB7E94-3095-4044-9D45-2EC4F8875385}">
      <dgm:prSet/>
      <dgm:spPr/>
      <dgm:t>
        <a:bodyPr/>
        <a:lstStyle/>
        <a:p>
          <a:endParaRPr lang="en-GB"/>
        </a:p>
      </dgm:t>
    </dgm:pt>
    <dgm:pt modelId="{1C71CECC-CEA1-4007-85F3-B634BBE8F291}">
      <dgm:prSet phldrT="[Text]" custT="1"/>
      <dgm:spPr/>
      <dgm:t>
        <a:bodyPr/>
        <a:lstStyle/>
        <a:p>
          <a:r>
            <a:rPr lang="en-GB" sz="1200"/>
            <a:t>Suitability focuses on offence-related needs</a:t>
          </a:r>
        </a:p>
      </dgm:t>
    </dgm:pt>
    <dgm:pt modelId="{C5E3CE19-7691-4635-9549-C534FFBF9AF4}" type="parTrans" cxnId="{77FA3891-5A17-4047-90F8-EEDA6BC184BE}">
      <dgm:prSet/>
      <dgm:spPr/>
      <dgm:t>
        <a:bodyPr/>
        <a:lstStyle/>
        <a:p>
          <a:endParaRPr lang="en-GB"/>
        </a:p>
      </dgm:t>
    </dgm:pt>
    <dgm:pt modelId="{43CA18A6-7D16-4EE3-AED8-8C54A3167349}" type="sibTrans" cxnId="{77FA3891-5A17-4047-90F8-EEDA6BC184BE}">
      <dgm:prSet/>
      <dgm:spPr/>
      <dgm:t>
        <a:bodyPr/>
        <a:lstStyle/>
        <a:p>
          <a:endParaRPr lang="en-GB"/>
        </a:p>
      </dgm:t>
    </dgm:pt>
    <dgm:pt modelId="{DD70EFB1-8E4B-4288-B02C-2D4E8F5CB579}">
      <dgm:prSet phldrT="[Text]" custT="1"/>
      <dgm:spPr/>
      <dgm:t>
        <a:bodyPr/>
        <a:lstStyle/>
        <a:p>
          <a:r>
            <a:rPr lang="en-GB" sz="1200"/>
            <a:t>COPFS completes referral to LA clearly noting alleged offence details and associated needs</a:t>
          </a:r>
        </a:p>
      </dgm:t>
    </dgm:pt>
    <dgm:pt modelId="{88AFBADF-B555-4774-B25F-D655214111AC}" type="parTrans" cxnId="{654C32F9-023A-4644-84E7-23506898B1F9}">
      <dgm:prSet/>
      <dgm:spPr/>
      <dgm:t>
        <a:bodyPr/>
        <a:lstStyle/>
        <a:p>
          <a:endParaRPr lang="en-GB"/>
        </a:p>
      </dgm:t>
    </dgm:pt>
    <dgm:pt modelId="{AA5377D6-EF63-45C7-A3E8-5FDF8C6B1066}" type="sibTrans" cxnId="{654C32F9-023A-4644-84E7-23506898B1F9}">
      <dgm:prSet/>
      <dgm:spPr/>
      <dgm:t>
        <a:bodyPr/>
        <a:lstStyle/>
        <a:p>
          <a:endParaRPr lang="en-GB"/>
        </a:p>
      </dgm:t>
    </dgm:pt>
    <dgm:pt modelId="{DB7F278F-769E-4046-9B45-A9485A1425F7}">
      <dgm:prSet phldrT="[Text]" custT="1"/>
      <dgm:spPr/>
      <dgm:t>
        <a:bodyPr/>
        <a:lstStyle/>
        <a:p>
          <a:r>
            <a:rPr lang="en-GB" sz="1200"/>
            <a:t>COPFS make final prosecutorial decisions with advice from LA</a:t>
          </a:r>
        </a:p>
      </dgm:t>
    </dgm:pt>
    <dgm:pt modelId="{1216AFE3-58A9-42FF-B6D9-91B588DED2B5}" type="parTrans" cxnId="{6D4FA46F-85C1-4F46-8E7B-5C13E927788F}">
      <dgm:prSet/>
      <dgm:spPr/>
      <dgm:t>
        <a:bodyPr/>
        <a:lstStyle/>
        <a:p>
          <a:endParaRPr lang="en-GB"/>
        </a:p>
      </dgm:t>
    </dgm:pt>
    <dgm:pt modelId="{880B44C3-3B58-4F8A-9384-810790C0D019}" type="sibTrans" cxnId="{6D4FA46F-85C1-4F46-8E7B-5C13E927788F}">
      <dgm:prSet/>
      <dgm:spPr/>
      <dgm:t>
        <a:bodyPr/>
        <a:lstStyle/>
        <a:p>
          <a:endParaRPr lang="en-GB"/>
        </a:p>
      </dgm:t>
    </dgm:pt>
    <dgm:pt modelId="{1400BC61-DC64-489F-8FF3-B61F86CEFCBC}">
      <dgm:prSet phldrT="[Text]" custT="1"/>
      <dgm:spPr/>
      <dgm:t>
        <a:bodyPr/>
        <a:lstStyle/>
        <a:p>
          <a:r>
            <a:rPr lang="en-GB" sz="1200"/>
            <a:t>The proposed intervention begins immediately for Pathway A cases with Pathway B cases requiring COPFS agreement </a:t>
          </a:r>
        </a:p>
      </dgm:t>
    </dgm:pt>
    <dgm:pt modelId="{F39B7500-B6E6-4EC5-816E-96431380EC2F}" type="parTrans" cxnId="{C0596760-71EC-40C2-A31D-9206DE76DE1E}">
      <dgm:prSet/>
      <dgm:spPr/>
      <dgm:t>
        <a:bodyPr/>
        <a:lstStyle/>
        <a:p>
          <a:endParaRPr lang="en-GB"/>
        </a:p>
      </dgm:t>
    </dgm:pt>
    <dgm:pt modelId="{6C834B71-4233-45C5-BBBC-8D8540762F54}" type="sibTrans" cxnId="{C0596760-71EC-40C2-A31D-9206DE76DE1E}">
      <dgm:prSet/>
      <dgm:spPr/>
      <dgm:t>
        <a:bodyPr/>
        <a:lstStyle/>
        <a:p>
          <a:endParaRPr lang="en-GB"/>
        </a:p>
      </dgm:t>
    </dgm:pt>
    <dgm:pt modelId="{3EC63829-0305-4A36-A314-6CEAF04AD88D}">
      <dgm:prSet phldrT="[Text]" custT="1"/>
      <dgm:spPr/>
      <dgm:t>
        <a:bodyPr/>
        <a:lstStyle/>
        <a:p>
          <a:r>
            <a:rPr lang="en-GB" sz="1200"/>
            <a:t>LA required to assess suitability for intervention and identify activity that can be delivered</a:t>
          </a:r>
        </a:p>
      </dgm:t>
    </dgm:pt>
    <dgm:pt modelId="{EFCF2B3A-800E-434A-8839-B7BF5873B878}" type="sibTrans" cxnId="{0F9C2773-8D41-4D90-8C43-A6080C06A2E5}">
      <dgm:prSet/>
      <dgm:spPr/>
      <dgm:t>
        <a:bodyPr/>
        <a:lstStyle/>
        <a:p>
          <a:endParaRPr lang="en-GB"/>
        </a:p>
      </dgm:t>
    </dgm:pt>
    <dgm:pt modelId="{7ACF7414-2C3B-4FB5-8F2C-4F4375372D60}" type="parTrans" cxnId="{0F9C2773-8D41-4D90-8C43-A6080C06A2E5}">
      <dgm:prSet/>
      <dgm:spPr/>
      <dgm:t>
        <a:bodyPr/>
        <a:lstStyle/>
        <a:p>
          <a:endParaRPr lang="en-GB"/>
        </a:p>
      </dgm:t>
    </dgm:pt>
    <dgm:pt modelId="{1341AAC5-BEA7-4E94-8075-F6514CF91F7F}">
      <dgm:prSet phldrT="[Text]" custT="1"/>
      <dgm:spPr/>
      <dgm:t>
        <a:bodyPr/>
        <a:lstStyle/>
        <a:p>
          <a:endParaRPr lang="en-GB" sz="1200"/>
        </a:p>
      </dgm:t>
    </dgm:pt>
    <dgm:pt modelId="{9956D983-FE94-44A6-947A-12D74F10E8EA}" type="parTrans" cxnId="{8B63972D-D3DD-42C3-B880-F539EC4C6550}">
      <dgm:prSet/>
      <dgm:spPr/>
      <dgm:t>
        <a:bodyPr/>
        <a:lstStyle/>
        <a:p>
          <a:endParaRPr lang="en-GB"/>
        </a:p>
      </dgm:t>
    </dgm:pt>
    <dgm:pt modelId="{CDE3DE69-2259-4A56-A9F0-431BFDB9E409}" type="sibTrans" cxnId="{8B63972D-D3DD-42C3-B880-F539EC4C6550}">
      <dgm:prSet/>
      <dgm:spPr/>
      <dgm:t>
        <a:bodyPr/>
        <a:lstStyle/>
        <a:p>
          <a:endParaRPr lang="en-GB"/>
        </a:p>
      </dgm:t>
    </dgm:pt>
    <dgm:pt modelId="{CB45D000-85B1-4B91-997D-B026615AD423}">
      <dgm:prSet phldrT="[Text]" custT="1"/>
      <dgm:spPr/>
      <dgm:t>
        <a:bodyPr/>
        <a:lstStyle/>
        <a:p>
          <a:r>
            <a:rPr lang="en-GB" sz="1200"/>
            <a:t>Indicative timescales and planned intervention must be clearly stated</a:t>
          </a:r>
        </a:p>
      </dgm:t>
    </dgm:pt>
    <dgm:pt modelId="{1F663772-F683-4D10-833B-3E92280A32F9}" type="parTrans" cxnId="{2E6A4597-5929-4516-A175-B646C0C44F71}">
      <dgm:prSet/>
      <dgm:spPr/>
      <dgm:t>
        <a:bodyPr/>
        <a:lstStyle/>
        <a:p>
          <a:endParaRPr lang="en-GB"/>
        </a:p>
      </dgm:t>
    </dgm:pt>
    <dgm:pt modelId="{AC5A42C1-4D51-4643-8641-DB9B06F8E4B4}" type="sibTrans" cxnId="{2E6A4597-5929-4516-A175-B646C0C44F71}">
      <dgm:prSet/>
      <dgm:spPr/>
      <dgm:t>
        <a:bodyPr/>
        <a:lstStyle/>
        <a:p>
          <a:endParaRPr lang="en-GB"/>
        </a:p>
      </dgm:t>
    </dgm:pt>
    <dgm:pt modelId="{A9BE7F38-C935-46BC-BF6B-BE2F305FD851}">
      <dgm:prSet phldrT="[Text]" custT="1"/>
      <dgm:spPr/>
      <dgm:t>
        <a:bodyPr/>
        <a:lstStyle/>
        <a:p>
          <a:r>
            <a:rPr lang="en-GB" sz="1200"/>
            <a:t>Any/all activities should be based on need and in line with our practice aims</a:t>
          </a:r>
        </a:p>
      </dgm:t>
    </dgm:pt>
    <dgm:pt modelId="{36747945-44E4-4CA1-B725-707BF6FA884E}" type="parTrans" cxnId="{12CAEBDC-4BF1-442A-BD68-6FC4A0D2F5FB}">
      <dgm:prSet/>
      <dgm:spPr/>
      <dgm:t>
        <a:bodyPr/>
        <a:lstStyle/>
        <a:p>
          <a:endParaRPr lang="en-GB"/>
        </a:p>
      </dgm:t>
    </dgm:pt>
    <dgm:pt modelId="{42FD1F9A-337A-485C-9946-5E19CECD230E}" type="sibTrans" cxnId="{12CAEBDC-4BF1-442A-BD68-6FC4A0D2F5FB}">
      <dgm:prSet/>
      <dgm:spPr/>
      <dgm:t>
        <a:bodyPr/>
        <a:lstStyle/>
        <a:p>
          <a:endParaRPr lang="en-GB"/>
        </a:p>
      </dgm:t>
    </dgm:pt>
    <dgm:pt modelId="{7778B6BF-49F7-4656-A0CC-0D9BB8D82C0F}">
      <dgm:prSet phldrT="[Text]" custT="1"/>
      <dgm:spPr/>
      <dgm:t>
        <a:bodyPr/>
        <a:lstStyle/>
        <a:p>
          <a:r>
            <a:rPr lang="en-GB" sz="1200"/>
            <a:t>Caledonian, MFMC/2C, Up to You and Constructs (accredited programmes) are not appropriate for DfP</a:t>
          </a:r>
        </a:p>
      </dgm:t>
    </dgm:pt>
    <dgm:pt modelId="{024EF719-EC1C-40FD-B513-BF82C5EA0797}" type="parTrans" cxnId="{06A8B4C4-CA68-472B-9005-9899F264845F}">
      <dgm:prSet/>
      <dgm:spPr/>
      <dgm:t>
        <a:bodyPr/>
        <a:lstStyle/>
        <a:p>
          <a:endParaRPr lang="en-GB"/>
        </a:p>
      </dgm:t>
    </dgm:pt>
    <dgm:pt modelId="{1600AC70-1F31-4E8E-B9E4-80B47DC8E3B3}" type="sibTrans" cxnId="{06A8B4C4-CA68-472B-9005-9899F264845F}">
      <dgm:prSet/>
      <dgm:spPr/>
      <dgm:t>
        <a:bodyPr/>
        <a:lstStyle/>
        <a:p>
          <a:endParaRPr lang="en-GB"/>
        </a:p>
      </dgm:t>
    </dgm:pt>
    <dgm:pt modelId="{026A1FA0-9E47-4827-9E86-4F7DD4B0B5E1}">
      <dgm:prSet phldrT="[Text]" custT="1"/>
      <dgm:spPr/>
      <dgm:t>
        <a:bodyPr/>
        <a:lstStyle/>
        <a:p>
          <a:r>
            <a:rPr lang="en-GB" sz="1200"/>
            <a:t>The Intervention Report must advise of successful, or unsuccessful, completion</a:t>
          </a:r>
        </a:p>
      </dgm:t>
    </dgm:pt>
    <dgm:pt modelId="{D54371DE-9F06-4A08-B03B-9523DCBCDA37}" type="parTrans" cxnId="{C5F0AFC5-CC80-41FA-854E-0C2E99854515}">
      <dgm:prSet/>
      <dgm:spPr/>
      <dgm:t>
        <a:bodyPr/>
        <a:lstStyle/>
        <a:p>
          <a:endParaRPr lang="en-GB"/>
        </a:p>
      </dgm:t>
    </dgm:pt>
    <dgm:pt modelId="{5F4B8734-FC26-44A1-8A78-8C3BF6930F4A}" type="sibTrans" cxnId="{C5F0AFC5-CC80-41FA-854E-0C2E99854515}">
      <dgm:prSet/>
      <dgm:spPr/>
      <dgm:t>
        <a:bodyPr/>
        <a:lstStyle/>
        <a:p>
          <a:endParaRPr lang="en-GB"/>
        </a:p>
      </dgm:t>
    </dgm:pt>
    <dgm:pt modelId="{10ADD5DC-16CE-44CB-A9E8-8EB38D449402}" type="pres">
      <dgm:prSet presAssocID="{80AB60C8-0636-4251-A27D-51EBBB20D394}" presName="Name0" presStyleCnt="0">
        <dgm:presLayoutVars>
          <dgm:dir/>
          <dgm:animLvl val="lvl"/>
          <dgm:resizeHandles val="exact"/>
        </dgm:presLayoutVars>
      </dgm:prSet>
      <dgm:spPr/>
    </dgm:pt>
    <dgm:pt modelId="{33ABF7B8-D13B-4335-A383-9CE32C89BA45}" type="pres">
      <dgm:prSet presAssocID="{1AF73E49-8D6B-476C-B028-9B49885056F1}" presName="linNode" presStyleCnt="0"/>
      <dgm:spPr/>
    </dgm:pt>
    <dgm:pt modelId="{F40FB592-1244-44AE-9EF7-DAB8F9D6FA0A}" type="pres">
      <dgm:prSet presAssocID="{1AF73E49-8D6B-476C-B028-9B49885056F1}" presName="parentText" presStyleLbl="node1" presStyleIdx="0" presStyleCnt="3">
        <dgm:presLayoutVars>
          <dgm:chMax val="1"/>
          <dgm:bulletEnabled val="1"/>
        </dgm:presLayoutVars>
      </dgm:prSet>
      <dgm:spPr/>
    </dgm:pt>
    <dgm:pt modelId="{A391A98E-6D29-4715-953A-9DD3FEFD8704}" type="pres">
      <dgm:prSet presAssocID="{1AF73E49-8D6B-476C-B028-9B49885056F1}" presName="descendantText" presStyleLbl="alignAccFollowNode1" presStyleIdx="0" presStyleCnt="3">
        <dgm:presLayoutVars>
          <dgm:bulletEnabled val="1"/>
        </dgm:presLayoutVars>
      </dgm:prSet>
      <dgm:spPr/>
    </dgm:pt>
    <dgm:pt modelId="{61C5AC3E-9F82-4656-9560-548AAD399506}" type="pres">
      <dgm:prSet presAssocID="{7DB5DEBB-3972-4610-848C-47DAD970B2D2}" presName="sp" presStyleCnt="0"/>
      <dgm:spPr/>
    </dgm:pt>
    <dgm:pt modelId="{A4F79A16-FCE3-40E0-AD28-05A8C176D123}" type="pres">
      <dgm:prSet presAssocID="{0D81790D-C673-4DC8-A61A-E5618680D997}" presName="linNode" presStyleCnt="0"/>
      <dgm:spPr/>
    </dgm:pt>
    <dgm:pt modelId="{7EC9716F-1190-42FC-BC43-A5E76A334CE0}" type="pres">
      <dgm:prSet presAssocID="{0D81790D-C673-4DC8-A61A-E5618680D997}" presName="parentText" presStyleLbl="node1" presStyleIdx="1" presStyleCnt="3">
        <dgm:presLayoutVars>
          <dgm:chMax val="1"/>
          <dgm:bulletEnabled val="1"/>
        </dgm:presLayoutVars>
      </dgm:prSet>
      <dgm:spPr/>
    </dgm:pt>
    <dgm:pt modelId="{82F71D1B-121A-4292-BF94-876896D56C33}" type="pres">
      <dgm:prSet presAssocID="{0D81790D-C673-4DC8-A61A-E5618680D997}" presName="descendantText" presStyleLbl="alignAccFollowNode1" presStyleIdx="1" presStyleCnt="3">
        <dgm:presLayoutVars>
          <dgm:bulletEnabled val="1"/>
        </dgm:presLayoutVars>
      </dgm:prSet>
      <dgm:spPr/>
    </dgm:pt>
    <dgm:pt modelId="{38479096-AC7F-47C2-9F14-5C3DE60633D3}" type="pres">
      <dgm:prSet presAssocID="{845D18D1-D6CA-4E1D-BDE3-937B5746BC03}" presName="sp" presStyleCnt="0"/>
      <dgm:spPr/>
    </dgm:pt>
    <dgm:pt modelId="{1102837E-7DE5-499B-81C1-92BA868CF787}" type="pres">
      <dgm:prSet presAssocID="{212844BB-A4D4-4565-B3D4-1BD4F3F264F7}" presName="linNode" presStyleCnt="0"/>
      <dgm:spPr/>
    </dgm:pt>
    <dgm:pt modelId="{2D6239F4-4F59-46F6-A769-8611DBC6AA75}" type="pres">
      <dgm:prSet presAssocID="{212844BB-A4D4-4565-B3D4-1BD4F3F264F7}" presName="parentText" presStyleLbl="node1" presStyleIdx="2" presStyleCnt="3">
        <dgm:presLayoutVars>
          <dgm:chMax val="1"/>
          <dgm:bulletEnabled val="1"/>
        </dgm:presLayoutVars>
      </dgm:prSet>
      <dgm:spPr/>
    </dgm:pt>
    <dgm:pt modelId="{5A048239-0465-4177-B3B5-428F8834C542}" type="pres">
      <dgm:prSet presAssocID="{212844BB-A4D4-4565-B3D4-1BD4F3F264F7}" presName="descendantText" presStyleLbl="alignAccFollowNode1" presStyleIdx="2" presStyleCnt="3">
        <dgm:presLayoutVars>
          <dgm:bulletEnabled val="1"/>
        </dgm:presLayoutVars>
      </dgm:prSet>
      <dgm:spPr/>
    </dgm:pt>
  </dgm:ptLst>
  <dgm:cxnLst>
    <dgm:cxn modelId="{12A56E06-F8DD-45DE-B530-6625D85AE9C5}" srcId="{212844BB-A4D4-4565-B3D4-1BD4F3F264F7}" destId="{1B71329D-F68E-44E5-901C-5E40961918AC}" srcOrd="0" destOrd="0" parTransId="{1603F56C-F026-4A07-A82C-9AC618BFB3E1}" sibTransId="{1D0F3D66-7922-4949-A521-022A4F799BAA}"/>
    <dgm:cxn modelId="{1F22930C-BC10-432C-8558-C58740DD1DA4}" type="presOf" srcId="{DB7F278F-769E-4046-9B45-A9485A1425F7}" destId="{A391A98E-6D29-4715-953A-9DD3FEFD8704}" srcOrd="0" destOrd="3" presId="urn:microsoft.com/office/officeart/2005/8/layout/vList5"/>
    <dgm:cxn modelId="{98B50416-10B7-4499-A121-8E66005FEDB8}" type="presOf" srcId="{0D77697D-708E-466F-B4E5-9214D0712E5F}" destId="{A391A98E-6D29-4715-953A-9DD3FEFD8704}" srcOrd="0" destOrd="0" presId="urn:microsoft.com/office/officeart/2005/8/layout/vList5"/>
    <dgm:cxn modelId="{37026D16-C8A1-4ECD-ABDB-9884A3977508}" type="presOf" srcId="{CB45D000-85B1-4B91-997D-B026615AD423}" destId="{82F71D1B-121A-4292-BF94-876896D56C33}" srcOrd="0" destOrd="3" presId="urn:microsoft.com/office/officeart/2005/8/layout/vList5"/>
    <dgm:cxn modelId="{6821ED25-5340-4C58-992C-B14147250E81}" type="presOf" srcId="{1341AAC5-BEA7-4E94-8075-F6514CF91F7F}" destId="{5A048239-0465-4177-B3B5-428F8834C542}" srcOrd="0" destOrd="4" presId="urn:microsoft.com/office/officeart/2005/8/layout/vList5"/>
    <dgm:cxn modelId="{CC674628-A039-4DB1-9125-9B90DB2F61F9}" type="presOf" srcId="{0D81790D-C673-4DC8-A61A-E5618680D997}" destId="{7EC9716F-1190-42FC-BC43-A5E76A334CE0}" srcOrd="0" destOrd="0" presId="urn:microsoft.com/office/officeart/2005/8/layout/vList5"/>
    <dgm:cxn modelId="{8B63972D-D3DD-42C3-B880-F539EC4C6550}" srcId="{212844BB-A4D4-4565-B3D4-1BD4F3F264F7}" destId="{1341AAC5-BEA7-4E94-8075-F6514CF91F7F}" srcOrd="4" destOrd="0" parTransId="{9956D983-FE94-44A6-947A-12D74F10E8EA}" sibTransId="{CDE3DE69-2259-4A56-A9F0-431BFDB9E409}"/>
    <dgm:cxn modelId="{84379330-3884-4D4B-9DBE-F3775A82E23D}" type="presOf" srcId="{212844BB-A4D4-4565-B3D4-1BD4F3F264F7}" destId="{2D6239F4-4F59-46F6-A769-8611DBC6AA75}" srcOrd="0" destOrd="0" presId="urn:microsoft.com/office/officeart/2005/8/layout/vList5"/>
    <dgm:cxn modelId="{6BB6E937-7DE2-4A9F-95BB-ADF7B3AB71E1}" type="presOf" srcId="{83FABF0B-45B1-42A2-922F-8502206707E6}" destId="{82F71D1B-121A-4292-BF94-876896D56C33}" srcOrd="0" destOrd="2" presId="urn:microsoft.com/office/officeart/2005/8/layout/vList5"/>
    <dgm:cxn modelId="{C0596760-71EC-40C2-A31D-9206DE76DE1E}" srcId="{0D81790D-C673-4DC8-A61A-E5618680D997}" destId="{1400BC61-DC64-489F-8FF3-B61F86CEFCBC}" srcOrd="4" destOrd="0" parTransId="{F39B7500-B6E6-4EC5-816E-96431380EC2F}" sibTransId="{6C834B71-4233-45C5-BBBC-8D8540762F54}"/>
    <dgm:cxn modelId="{CA9DEE49-08DF-467D-BBF9-B768100F8F57}" type="presOf" srcId="{1C71CECC-CEA1-4007-85F3-B634BBE8F291}" destId="{82F71D1B-121A-4292-BF94-876896D56C33}" srcOrd="0" destOrd="0" presId="urn:microsoft.com/office/officeart/2005/8/layout/vList5"/>
    <dgm:cxn modelId="{A4E1206D-1622-4F49-8FAF-8339294CEB61}" type="presOf" srcId="{026A1FA0-9E47-4827-9E86-4F7DD4B0B5E1}" destId="{5A048239-0465-4177-B3B5-428F8834C542}" srcOrd="0" destOrd="3" presId="urn:microsoft.com/office/officeart/2005/8/layout/vList5"/>
    <dgm:cxn modelId="{24E06F4F-E8AD-4D7E-96A8-F7351C2DDCBC}" type="presOf" srcId="{4D27E495-EB2A-4760-967D-EFC5F1EBA153}" destId="{A391A98E-6D29-4715-953A-9DD3FEFD8704}" srcOrd="0" destOrd="1" presId="urn:microsoft.com/office/officeart/2005/8/layout/vList5"/>
    <dgm:cxn modelId="{6D4FA46F-85C1-4F46-8E7B-5C13E927788F}" srcId="{1AF73E49-8D6B-476C-B028-9B49885056F1}" destId="{DB7F278F-769E-4046-9B45-A9485A1425F7}" srcOrd="3" destOrd="0" parTransId="{1216AFE3-58A9-42FF-B6D9-91B588DED2B5}" sibTransId="{880B44C3-3B58-4F8A-9384-810790C0D019}"/>
    <dgm:cxn modelId="{F063FA72-421B-4E0C-BE52-C015FB5FF577}" type="presOf" srcId="{80AB60C8-0636-4251-A27D-51EBBB20D394}" destId="{10ADD5DC-16CE-44CB-A9E8-8EB38D449402}" srcOrd="0" destOrd="0" presId="urn:microsoft.com/office/officeart/2005/8/layout/vList5"/>
    <dgm:cxn modelId="{0F9C2773-8D41-4D90-8C43-A6080C06A2E5}" srcId="{0D81790D-C673-4DC8-A61A-E5618680D997}" destId="{3EC63829-0305-4A36-A314-6CEAF04AD88D}" srcOrd="1" destOrd="0" parTransId="{7ACF7414-2C3B-4FB5-8F2C-4F4375372D60}" sibTransId="{EFCF2B3A-800E-434A-8839-B7BF5873B878}"/>
    <dgm:cxn modelId="{10B09C75-36D1-4CF7-A371-2AA95A48F5D5}" srcId="{1AF73E49-8D6B-476C-B028-9B49885056F1}" destId="{4D27E495-EB2A-4760-967D-EFC5F1EBA153}" srcOrd="1" destOrd="0" parTransId="{2D35C10A-FE1A-4E30-BA18-307A26B50D35}" sibTransId="{1AEA9C29-1816-4557-AF45-4124AF4CB3FA}"/>
    <dgm:cxn modelId="{AD858F79-B638-4F1E-8FB5-50DA2FDDBB47}" srcId="{80AB60C8-0636-4251-A27D-51EBBB20D394}" destId="{212844BB-A4D4-4565-B3D4-1BD4F3F264F7}" srcOrd="2" destOrd="0" parTransId="{8836D7C1-119A-43D3-BCB4-52AC616DABA9}" sibTransId="{F975B276-3C1D-41CC-88EF-A9B0BD898A56}"/>
    <dgm:cxn modelId="{E344EE59-2FE7-445D-A1E1-E2A2220D6D2F}" srcId="{80AB60C8-0636-4251-A27D-51EBBB20D394}" destId="{0D81790D-C673-4DC8-A61A-E5618680D997}" srcOrd="1" destOrd="0" parTransId="{CA87B57F-28FA-4B87-B5E6-06A473759E96}" sibTransId="{845D18D1-D6CA-4E1D-BDE3-937B5746BC03}"/>
    <dgm:cxn modelId="{463FC883-E422-4137-933E-E07E391D8A53}" srcId="{1AF73E49-8D6B-476C-B028-9B49885056F1}" destId="{0D77697D-708E-466F-B4E5-9214D0712E5F}" srcOrd="0" destOrd="0" parTransId="{99B89762-D8E4-46EE-8FC7-AAFF17789E8E}" sibTransId="{FBFEF9BF-6BE6-493C-85CC-9E32B47BBD43}"/>
    <dgm:cxn modelId="{77FA3891-5A17-4047-90F8-EEDA6BC184BE}" srcId="{0D81790D-C673-4DC8-A61A-E5618680D997}" destId="{1C71CECC-CEA1-4007-85F3-B634BBE8F291}" srcOrd="0" destOrd="0" parTransId="{C5E3CE19-7691-4635-9549-C534FFBF9AF4}" sibTransId="{43CA18A6-7D16-4EE3-AED8-8C54A3167349}"/>
    <dgm:cxn modelId="{81AB7E94-3095-4044-9D45-2EC4F8875385}" srcId="{0D81790D-C673-4DC8-A61A-E5618680D997}" destId="{83FABF0B-45B1-42A2-922F-8502206707E6}" srcOrd="2" destOrd="0" parTransId="{6857BD0E-D43A-4A0B-8281-E67F4EE7C774}" sibTransId="{38C09C40-3C67-4E22-A4AA-F8B981E51B46}"/>
    <dgm:cxn modelId="{3D814496-C485-455B-A4FA-63752F599331}" srcId="{80AB60C8-0636-4251-A27D-51EBBB20D394}" destId="{1AF73E49-8D6B-476C-B028-9B49885056F1}" srcOrd="0" destOrd="0" parTransId="{2F5FA020-1BAA-4D5A-804E-159AD88F3D37}" sibTransId="{7DB5DEBB-3972-4610-848C-47DAD970B2D2}"/>
    <dgm:cxn modelId="{2E6A4597-5929-4516-A175-B646C0C44F71}" srcId="{0D81790D-C673-4DC8-A61A-E5618680D997}" destId="{CB45D000-85B1-4B91-997D-B026615AD423}" srcOrd="3" destOrd="0" parTransId="{1F663772-F683-4D10-833B-3E92280A32F9}" sibTransId="{AC5A42C1-4D51-4643-8641-DB9B06F8E4B4}"/>
    <dgm:cxn modelId="{7EF8B5A4-A27A-484C-BAC5-BF368B446782}" type="presOf" srcId="{3EC63829-0305-4A36-A314-6CEAF04AD88D}" destId="{82F71D1B-121A-4292-BF94-876896D56C33}" srcOrd="0" destOrd="1" presId="urn:microsoft.com/office/officeart/2005/8/layout/vList5"/>
    <dgm:cxn modelId="{BF0C38AD-A782-4734-A0F7-3302AD7C6796}" type="presOf" srcId="{DD70EFB1-8E4B-4288-B02C-2D4E8F5CB579}" destId="{A391A98E-6D29-4715-953A-9DD3FEFD8704}" srcOrd="0" destOrd="2" presId="urn:microsoft.com/office/officeart/2005/8/layout/vList5"/>
    <dgm:cxn modelId="{97872DB8-3134-4F90-96AF-DC22E7822FCF}" type="presOf" srcId="{7778B6BF-49F7-4656-A0CC-0D9BB8D82C0F}" destId="{5A048239-0465-4177-B3B5-428F8834C542}" srcOrd="0" destOrd="2" presId="urn:microsoft.com/office/officeart/2005/8/layout/vList5"/>
    <dgm:cxn modelId="{0D5BE6BD-2A41-47AC-9978-E1747BE025B8}" type="presOf" srcId="{A9BE7F38-C935-46BC-BF6B-BE2F305FD851}" destId="{5A048239-0465-4177-B3B5-428F8834C542}" srcOrd="0" destOrd="1" presId="urn:microsoft.com/office/officeart/2005/8/layout/vList5"/>
    <dgm:cxn modelId="{7F7B0EC3-F154-4688-821F-F8878EE99256}" type="presOf" srcId="{1B71329D-F68E-44E5-901C-5E40961918AC}" destId="{5A048239-0465-4177-B3B5-428F8834C542}" srcOrd="0" destOrd="0" presId="urn:microsoft.com/office/officeart/2005/8/layout/vList5"/>
    <dgm:cxn modelId="{06A8B4C4-CA68-472B-9005-9899F264845F}" srcId="{212844BB-A4D4-4565-B3D4-1BD4F3F264F7}" destId="{7778B6BF-49F7-4656-A0CC-0D9BB8D82C0F}" srcOrd="2" destOrd="0" parTransId="{024EF719-EC1C-40FD-B513-BF82C5EA0797}" sibTransId="{1600AC70-1F31-4E8E-B9E4-80B47DC8E3B3}"/>
    <dgm:cxn modelId="{C5F0AFC5-CC80-41FA-854E-0C2E99854515}" srcId="{212844BB-A4D4-4565-B3D4-1BD4F3F264F7}" destId="{026A1FA0-9E47-4827-9E86-4F7DD4B0B5E1}" srcOrd="3" destOrd="0" parTransId="{D54371DE-9F06-4A08-B03B-9523DCBCDA37}" sibTransId="{5F4B8734-FC26-44A1-8A78-8C3BF6930F4A}"/>
    <dgm:cxn modelId="{12CAEBDC-4BF1-442A-BD68-6FC4A0D2F5FB}" srcId="{212844BB-A4D4-4565-B3D4-1BD4F3F264F7}" destId="{A9BE7F38-C935-46BC-BF6B-BE2F305FD851}" srcOrd="1" destOrd="0" parTransId="{36747945-44E4-4CA1-B725-707BF6FA884E}" sibTransId="{42FD1F9A-337A-485C-9946-5E19CECD230E}"/>
    <dgm:cxn modelId="{84869BE9-F328-433C-A88D-F6D7E9E619AA}" type="presOf" srcId="{1AF73E49-8D6B-476C-B028-9B49885056F1}" destId="{F40FB592-1244-44AE-9EF7-DAB8F9D6FA0A}" srcOrd="0" destOrd="0" presId="urn:microsoft.com/office/officeart/2005/8/layout/vList5"/>
    <dgm:cxn modelId="{F99B84EF-D444-4681-A3E2-5DE04D8ACE07}" type="presOf" srcId="{1400BC61-DC64-489F-8FF3-B61F86CEFCBC}" destId="{82F71D1B-121A-4292-BF94-876896D56C33}" srcOrd="0" destOrd="4" presId="urn:microsoft.com/office/officeart/2005/8/layout/vList5"/>
    <dgm:cxn modelId="{654C32F9-023A-4644-84E7-23506898B1F9}" srcId="{1AF73E49-8D6B-476C-B028-9B49885056F1}" destId="{DD70EFB1-8E4B-4288-B02C-2D4E8F5CB579}" srcOrd="2" destOrd="0" parTransId="{88AFBADF-B555-4774-B25F-D655214111AC}" sibTransId="{AA5377D6-EF63-45C7-A3E8-5FDF8C6B1066}"/>
    <dgm:cxn modelId="{F0EE3DEB-BE62-4171-BF5C-CFAFF0DB73E0}" type="presParOf" srcId="{10ADD5DC-16CE-44CB-A9E8-8EB38D449402}" destId="{33ABF7B8-D13B-4335-A383-9CE32C89BA45}" srcOrd="0" destOrd="0" presId="urn:microsoft.com/office/officeart/2005/8/layout/vList5"/>
    <dgm:cxn modelId="{F05A9F17-E413-45B6-9F07-113133BF68B6}" type="presParOf" srcId="{33ABF7B8-D13B-4335-A383-9CE32C89BA45}" destId="{F40FB592-1244-44AE-9EF7-DAB8F9D6FA0A}" srcOrd="0" destOrd="0" presId="urn:microsoft.com/office/officeart/2005/8/layout/vList5"/>
    <dgm:cxn modelId="{D9D2913C-C535-4635-B310-2536142CCB76}" type="presParOf" srcId="{33ABF7B8-D13B-4335-A383-9CE32C89BA45}" destId="{A391A98E-6D29-4715-953A-9DD3FEFD8704}" srcOrd="1" destOrd="0" presId="urn:microsoft.com/office/officeart/2005/8/layout/vList5"/>
    <dgm:cxn modelId="{70845FC1-F28C-4163-8547-767E2CD12BA3}" type="presParOf" srcId="{10ADD5DC-16CE-44CB-A9E8-8EB38D449402}" destId="{61C5AC3E-9F82-4656-9560-548AAD399506}" srcOrd="1" destOrd="0" presId="urn:microsoft.com/office/officeart/2005/8/layout/vList5"/>
    <dgm:cxn modelId="{F565E0A3-15CB-437D-B612-BA43F986FBE1}" type="presParOf" srcId="{10ADD5DC-16CE-44CB-A9E8-8EB38D449402}" destId="{A4F79A16-FCE3-40E0-AD28-05A8C176D123}" srcOrd="2" destOrd="0" presId="urn:microsoft.com/office/officeart/2005/8/layout/vList5"/>
    <dgm:cxn modelId="{6789D349-98E4-405D-AC7E-A9CC53796B52}" type="presParOf" srcId="{A4F79A16-FCE3-40E0-AD28-05A8C176D123}" destId="{7EC9716F-1190-42FC-BC43-A5E76A334CE0}" srcOrd="0" destOrd="0" presId="urn:microsoft.com/office/officeart/2005/8/layout/vList5"/>
    <dgm:cxn modelId="{45C69E27-6CB4-4D96-B2B9-CC01D1E6741F}" type="presParOf" srcId="{A4F79A16-FCE3-40E0-AD28-05A8C176D123}" destId="{82F71D1B-121A-4292-BF94-876896D56C33}" srcOrd="1" destOrd="0" presId="urn:microsoft.com/office/officeart/2005/8/layout/vList5"/>
    <dgm:cxn modelId="{7F75F115-5907-4A23-9F44-58A369E4429E}" type="presParOf" srcId="{10ADD5DC-16CE-44CB-A9E8-8EB38D449402}" destId="{38479096-AC7F-47C2-9F14-5C3DE60633D3}" srcOrd="3" destOrd="0" presId="urn:microsoft.com/office/officeart/2005/8/layout/vList5"/>
    <dgm:cxn modelId="{79B36381-833C-4E3E-96B1-661DF82C3A58}" type="presParOf" srcId="{10ADD5DC-16CE-44CB-A9E8-8EB38D449402}" destId="{1102837E-7DE5-499B-81C1-92BA868CF787}" srcOrd="4" destOrd="0" presId="urn:microsoft.com/office/officeart/2005/8/layout/vList5"/>
    <dgm:cxn modelId="{BB1EC8D3-B5FF-41E1-88D9-F70A14D1DA8B}" type="presParOf" srcId="{1102837E-7DE5-499B-81C1-92BA868CF787}" destId="{2D6239F4-4F59-46F6-A769-8611DBC6AA75}" srcOrd="0" destOrd="0" presId="urn:microsoft.com/office/officeart/2005/8/layout/vList5"/>
    <dgm:cxn modelId="{42C8EC6F-AC74-4803-9C05-338BEA590C07}" type="presParOf" srcId="{1102837E-7DE5-499B-81C1-92BA868CF787}" destId="{5A048239-0465-4177-B3B5-428F8834C542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391A98E-6D29-4715-953A-9DD3FEFD8704}">
      <dsp:nvSpPr>
        <dsp:cNvPr id="0" name=""/>
        <dsp:cNvSpPr/>
      </dsp:nvSpPr>
      <dsp:spPr>
        <a:xfrm rot="5400000">
          <a:off x="3101990" y="-649420"/>
          <a:ext cx="2069306" cy="3893312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/>
            <a:t>COPFS decision to refer for DfP is based on prosecutorial code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/>
            <a:t>COPFS referral identifies initial offence-related needs and Pathway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/>
            <a:t>COPFS completes referral to LA clearly noting alleged offence details and associated needs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/>
            <a:t>COPFS make final prosecutorial decisions with advice from LA</a:t>
          </a:r>
        </a:p>
      </dsp:txBody>
      <dsp:txXfrm rot="-5400000">
        <a:off x="2189988" y="363597"/>
        <a:ext cx="3792297" cy="1867276"/>
      </dsp:txXfrm>
    </dsp:sp>
    <dsp:sp modelId="{F40FB592-1244-44AE-9EF7-DAB8F9D6FA0A}">
      <dsp:nvSpPr>
        <dsp:cNvPr id="0" name=""/>
        <dsp:cNvSpPr/>
      </dsp:nvSpPr>
      <dsp:spPr>
        <a:xfrm>
          <a:off x="0" y="3919"/>
          <a:ext cx="2189988" cy="2586632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30480" rIns="60960" bIns="3048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600" kern="1200"/>
            <a:t>Referral</a:t>
          </a:r>
        </a:p>
      </dsp:txBody>
      <dsp:txXfrm>
        <a:off x="106906" y="110825"/>
        <a:ext cx="1976176" cy="2372820"/>
      </dsp:txXfrm>
    </dsp:sp>
    <dsp:sp modelId="{82F71D1B-121A-4292-BF94-876896D56C33}">
      <dsp:nvSpPr>
        <dsp:cNvPr id="0" name=""/>
        <dsp:cNvSpPr/>
      </dsp:nvSpPr>
      <dsp:spPr>
        <a:xfrm rot="5400000">
          <a:off x="3101990" y="2066543"/>
          <a:ext cx="2069306" cy="3893312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/>
            <a:t>Suitability focuses on offence-related needs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/>
            <a:t>LA required to assess suitability for intervention and identify activity that can be delivered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/>
            <a:t>The offence type and/or the presumed harm associated with the alleged offence is not a defining factor of suitability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/>
            <a:t>Indicative timescales and planned intervention must be clearly stated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/>
            <a:t>The proposed intervention begins immediately for Pathway A cases with Pathway B cases requiring COPFS agreement </a:t>
          </a:r>
        </a:p>
      </dsp:txBody>
      <dsp:txXfrm rot="-5400000">
        <a:off x="2189988" y="3079561"/>
        <a:ext cx="3792297" cy="1867276"/>
      </dsp:txXfrm>
    </dsp:sp>
    <dsp:sp modelId="{7EC9716F-1190-42FC-BC43-A5E76A334CE0}">
      <dsp:nvSpPr>
        <dsp:cNvPr id="0" name=""/>
        <dsp:cNvSpPr/>
      </dsp:nvSpPr>
      <dsp:spPr>
        <a:xfrm>
          <a:off x="0" y="2719883"/>
          <a:ext cx="2189988" cy="2586632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30480" rIns="60960" bIns="3048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600" kern="1200"/>
            <a:t>Suitability</a:t>
          </a:r>
        </a:p>
      </dsp:txBody>
      <dsp:txXfrm>
        <a:off x="106906" y="2826789"/>
        <a:ext cx="1976176" cy="2372820"/>
      </dsp:txXfrm>
    </dsp:sp>
    <dsp:sp modelId="{5A048239-0465-4177-B3B5-428F8834C542}">
      <dsp:nvSpPr>
        <dsp:cNvPr id="0" name=""/>
        <dsp:cNvSpPr/>
      </dsp:nvSpPr>
      <dsp:spPr>
        <a:xfrm rot="5400000">
          <a:off x="3101990" y="4782508"/>
          <a:ext cx="2069306" cy="3893312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/>
            <a:t>The Intervention Plans must be person-centred and delivered in line with responsivity principles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/>
            <a:t>Any/all activities should be based on need and in line with our practice aims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/>
            <a:t>Caledonian, MFMC/2C, Up to You and Constructs (accredited programmes) are not appropriate for DfP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/>
            <a:t>The Intervention Report must advise of successful, or unsuccessful, completion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GB" sz="1200" kern="1200"/>
        </a:p>
      </dsp:txBody>
      <dsp:txXfrm rot="-5400000">
        <a:off x="2189988" y="5795526"/>
        <a:ext cx="3792297" cy="1867276"/>
      </dsp:txXfrm>
    </dsp:sp>
    <dsp:sp modelId="{2D6239F4-4F59-46F6-A769-8611DBC6AA75}">
      <dsp:nvSpPr>
        <dsp:cNvPr id="0" name=""/>
        <dsp:cNvSpPr/>
      </dsp:nvSpPr>
      <dsp:spPr>
        <a:xfrm>
          <a:off x="0" y="5435848"/>
          <a:ext cx="2189988" cy="2586632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30480" rIns="60960" bIns="3048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600" kern="1200"/>
            <a:t>Intervention</a:t>
          </a:r>
        </a:p>
      </dsp:txBody>
      <dsp:txXfrm>
        <a:off x="106906" y="5542754"/>
        <a:ext cx="1976176" cy="237282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</Words>
  <Characters>44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Morton, Julie</dc:creator>
  <cp:keywords/>
  <dc:description/>
  <cp:lastModifiedBy>Morton, Julie</cp:lastModifiedBy>
  <cp:revision>2</cp:revision>
  <dcterms:created xsi:type="dcterms:W3CDTF">2025-01-28T09:10:00Z</dcterms:created>
  <dcterms:modified xsi:type="dcterms:W3CDTF">2025-01-28T09:10:00Z</dcterms:modified>
</cp:coreProperties>
</file>